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FE2F6" w14:textId="77777777" w:rsidR="00141137" w:rsidRDefault="00B820E2" w:rsidP="00921C82">
      <w:pPr>
        <w:pStyle w:val="Title"/>
        <w:spacing w:before="0"/>
        <w:ind w:left="1701" w:right="1701"/>
        <w:rPr>
          <w:sz w:val="28"/>
          <w:szCs w:val="28"/>
        </w:rPr>
      </w:pPr>
      <w:bookmarkStart w:id="0" w:name="_Hlk106867440"/>
      <w:r>
        <w:rPr>
          <w:sz w:val="28"/>
          <w:szCs w:val="28"/>
        </w:rPr>
        <w:t xml:space="preserve">What is the </w:t>
      </w:r>
      <w:bookmarkStart w:id="1" w:name="_Hlk111120455"/>
      <w:r>
        <w:rPr>
          <w:sz w:val="28"/>
          <w:szCs w:val="28"/>
        </w:rPr>
        <w:t>Rural Resourcing Church</w:t>
      </w:r>
    </w:p>
    <w:p w14:paraId="2E853C20" w14:textId="0AF711AA" w:rsidR="00D8466E" w:rsidRDefault="00141137" w:rsidP="00921C82">
      <w:pPr>
        <w:pStyle w:val="Title"/>
        <w:spacing w:before="0"/>
        <w:ind w:left="1701" w:right="1701"/>
        <w:rPr>
          <w:sz w:val="28"/>
          <w:szCs w:val="28"/>
        </w:rPr>
      </w:pPr>
      <w:r>
        <w:rPr>
          <w:sz w:val="28"/>
          <w:szCs w:val="28"/>
        </w:rPr>
        <w:t>L</w:t>
      </w:r>
      <w:r w:rsidR="00B820E2">
        <w:rPr>
          <w:sz w:val="28"/>
          <w:szCs w:val="28"/>
        </w:rPr>
        <w:t>earning Community?</w:t>
      </w:r>
      <w:bookmarkEnd w:id="1"/>
    </w:p>
    <w:p w14:paraId="26733780" w14:textId="77777777" w:rsidR="00FF6317" w:rsidRPr="00921C82" w:rsidRDefault="00FF6317" w:rsidP="00921C82">
      <w:pPr>
        <w:pStyle w:val="Title"/>
        <w:spacing w:before="0"/>
        <w:ind w:left="1701" w:right="1701"/>
        <w:rPr>
          <w:sz w:val="28"/>
          <w:szCs w:val="28"/>
        </w:rPr>
      </w:pPr>
    </w:p>
    <w:p w14:paraId="2259F3BD" w14:textId="1B4FDB91" w:rsidR="006B1182" w:rsidRPr="00850352" w:rsidRDefault="006B1182" w:rsidP="00601443">
      <w:pPr>
        <w:pStyle w:val="Heading1"/>
        <w:spacing w:before="56"/>
        <w:ind w:left="0" w:firstLine="0"/>
        <w:rPr>
          <w:u w:val="single"/>
        </w:rPr>
      </w:pPr>
      <w:r w:rsidRPr="00850352">
        <w:rPr>
          <w:u w:val="single"/>
        </w:rPr>
        <w:t>Introduction</w:t>
      </w:r>
    </w:p>
    <w:p w14:paraId="3C749B74" w14:textId="77777777" w:rsidR="00B820E2" w:rsidRDefault="00B820E2" w:rsidP="00601443">
      <w:pPr>
        <w:pStyle w:val="BodyText"/>
        <w:spacing w:before="56" w:line="259" w:lineRule="auto"/>
        <w:ind w:right="316"/>
      </w:pPr>
      <w:r>
        <w:t>Over several years a particular process of Learning Network or Learning Community has been used with significant churches, agencies and regional ministries across Europe. The process is an adaptation of “</w:t>
      </w:r>
      <w:proofErr w:type="spellStart"/>
      <w:r>
        <w:t>Wildworks</w:t>
      </w:r>
      <w:proofErr w:type="spellEnd"/>
      <w:r>
        <w:t>” Learning Communities, which over 20 years have proved extremely powerful in supporting effective implementation of change. This involves senior leaders in teams coming together for a series of events over an agreed period, often with contacts and collaboration in the intervening periods.</w:t>
      </w:r>
    </w:p>
    <w:p w14:paraId="6FE86B2E" w14:textId="4EA76940" w:rsidR="006B1182" w:rsidRDefault="006B1182" w:rsidP="00601443">
      <w:pPr>
        <w:pStyle w:val="BodyText"/>
        <w:spacing w:before="158" w:line="259" w:lineRule="auto"/>
        <w:ind w:right="248"/>
      </w:pPr>
      <w:r>
        <w:t xml:space="preserve">Learning Communities are neither conferences nor theoretical training programs. In the secular context they are teams of peer groups formed to help dream, </w:t>
      </w:r>
      <w:r w:rsidR="00B820E2">
        <w:t>create,</w:t>
      </w:r>
      <w:r>
        <w:t xml:space="preserve"> and execute ideas into action and results.  For our learning community, discerning what God is saying to us is central to this process and we seek to continually go back to prayer and scripture and to explicitly articulate </w:t>
      </w:r>
      <w:r w:rsidR="00383098">
        <w:t xml:space="preserve">and discern </w:t>
      </w:r>
      <w:r>
        <w:t>what</w:t>
      </w:r>
      <w:r w:rsidR="00383098">
        <w:t xml:space="preserve"> God might be </w:t>
      </w:r>
      <w:r>
        <w:t>saying.</w:t>
      </w:r>
    </w:p>
    <w:p w14:paraId="6B348660" w14:textId="5CBCF0F0" w:rsidR="004642F6" w:rsidRPr="00850352" w:rsidRDefault="004642F6" w:rsidP="00A16298">
      <w:pPr>
        <w:jc w:val="both"/>
        <w:rPr>
          <w:b/>
          <w:bCs/>
          <w:u w:val="single"/>
        </w:rPr>
      </w:pPr>
    </w:p>
    <w:p w14:paraId="5774091E" w14:textId="711A90A0" w:rsidR="006E74D2" w:rsidRPr="00850352" w:rsidRDefault="00B820E2" w:rsidP="00A16298">
      <w:pPr>
        <w:jc w:val="both"/>
        <w:rPr>
          <w:b/>
          <w:bCs/>
          <w:color w:val="000000" w:themeColor="text1"/>
          <w:u w:val="single"/>
        </w:rPr>
      </w:pPr>
      <w:r>
        <w:rPr>
          <w:b/>
          <w:bCs/>
          <w:color w:val="000000" w:themeColor="text1"/>
          <w:u w:val="single"/>
        </w:rPr>
        <w:t>What are the p</w:t>
      </w:r>
      <w:r w:rsidR="00B4600A" w:rsidRPr="00850352">
        <w:rPr>
          <w:b/>
          <w:bCs/>
          <w:color w:val="000000" w:themeColor="text1"/>
          <w:u w:val="single"/>
        </w:rPr>
        <w:t xml:space="preserve">rinciples to help us to learn </w:t>
      </w:r>
      <w:r>
        <w:rPr>
          <w:b/>
          <w:bCs/>
          <w:color w:val="000000" w:themeColor="text1"/>
          <w:u w:val="single"/>
        </w:rPr>
        <w:t xml:space="preserve">and discern </w:t>
      </w:r>
      <w:r w:rsidR="00B4600A" w:rsidRPr="00850352">
        <w:rPr>
          <w:b/>
          <w:bCs/>
          <w:color w:val="000000" w:themeColor="text1"/>
          <w:u w:val="single"/>
        </w:rPr>
        <w:t>together</w:t>
      </w:r>
      <w:r>
        <w:rPr>
          <w:b/>
          <w:bCs/>
          <w:color w:val="000000" w:themeColor="text1"/>
          <w:u w:val="single"/>
        </w:rPr>
        <w:t>?</w:t>
      </w:r>
    </w:p>
    <w:p w14:paraId="2D03C48B" w14:textId="5A2A88E3" w:rsidR="00B820E2" w:rsidRDefault="004642F6" w:rsidP="004642F6">
      <w:pPr>
        <w:pStyle w:val="TableParagraph"/>
        <w:numPr>
          <w:ilvl w:val="0"/>
          <w:numId w:val="3"/>
        </w:numPr>
        <w:tabs>
          <w:tab w:val="left" w:pos="560"/>
          <w:tab w:val="left" w:pos="561"/>
        </w:tabs>
        <w:spacing w:before="5"/>
      </w:pPr>
      <w:r>
        <w:t>Honest</w:t>
      </w:r>
      <w:r w:rsidR="00601443">
        <w:t xml:space="preserve">, open, </w:t>
      </w:r>
      <w:r w:rsidR="002C31D7">
        <w:t>c</w:t>
      </w:r>
      <w:r>
        <w:t xml:space="preserve">onversations </w:t>
      </w:r>
      <w:r w:rsidR="00B820E2">
        <w:t>– an openness to disagree</w:t>
      </w:r>
      <w:r w:rsidR="006F2342">
        <w:t>;</w:t>
      </w:r>
      <w:r w:rsidR="00B820E2">
        <w:t xml:space="preserve"> it is not ok to “gloss” or exaggerate</w:t>
      </w:r>
      <w:r w:rsidR="006F2342">
        <w:t>;</w:t>
      </w:r>
      <w:r w:rsidR="00B820E2">
        <w:t xml:space="preserve"> vulnerability</w:t>
      </w:r>
      <w:r w:rsidR="00601443">
        <w:t>.</w:t>
      </w:r>
    </w:p>
    <w:p w14:paraId="71A0C0DB" w14:textId="71A2A74C" w:rsidR="004642F6" w:rsidRDefault="00B820E2" w:rsidP="004642F6">
      <w:pPr>
        <w:pStyle w:val="TableParagraph"/>
        <w:numPr>
          <w:ilvl w:val="0"/>
          <w:numId w:val="3"/>
        </w:numPr>
        <w:tabs>
          <w:tab w:val="left" w:pos="560"/>
          <w:tab w:val="left" w:pos="561"/>
        </w:tabs>
        <w:spacing w:before="5"/>
      </w:pPr>
      <w:r>
        <w:t>H</w:t>
      </w:r>
      <w:r w:rsidR="0014171B">
        <w:t xml:space="preserve">onest </w:t>
      </w:r>
      <w:r w:rsidR="002C31D7">
        <w:t>p</w:t>
      </w:r>
      <w:r w:rsidR="0014171B">
        <w:t xml:space="preserve">rayer </w:t>
      </w:r>
      <w:r w:rsidR="00601443">
        <w:t>with God</w:t>
      </w:r>
    </w:p>
    <w:p w14:paraId="6FEE36B1" w14:textId="77777777" w:rsidR="004642F6" w:rsidRDefault="004642F6" w:rsidP="004642F6">
      <w:pPr>
        <w:jc w:val="both"/>
      </w:pPr>
    </w:p>
    <w:p w14:paraId="46DBC405" w14:textId="4269B6CA" w:rsidR="004642F6" w:rsidRDefault="00AF3C01" w:rsidP="004642F6">
      <w:pPr>
        <w:jc w:val="both"/>
      </w:pPr>
      <w:r>
        <w:t>Four</w:t>
      </w:r>
      <w:r w:rsidR="004642F6">
        <w:t xml:space="preserve"> attitudes</w:t>
      </w:r>
    </w:p>
    <w:p w14:paraId="2F03F7E7" w14:textId="43F0DF3E" w:rsidR="0027411E" w:rsidRDefault="0027411E" w:rsidP="004642F6">
      <w:pPr>
        <w:pStyle w:val="ListParagraph"/>
        <w:widowControl/>
        <w:numPr>
          <w:ilvl w:val="0"/>
          <w:numId w:val="3"/>
        </w:numPr>
        <w:autoSpaceDE/>
        <w:autoSpaceDN/>
        <w:spacing w:before="0" w:after="160" w:line="254" w:lineRule="auto"/>
        <w:contextualSpacing/>
        <w:jc w:val="both"/>
      </w:pPr>
      <w:r>
        <w:t>Faith</w:t>
      </w:r>
      <w:r w:rsidR="00AF3C01">
        <w:t xml:space="preserve"> – Trusting God </w:t>
      </w:r>
      <w:r w:rsidR="000671D0">
        <w:t xml:space="preserve">to guide </w:t>
      </w:r>
      <w:r w:rsidR="00601443">
        <w:t>us</w:t>
      </w:r>
      <w:r w:rsidR="00AF3C01">
        <w:t xml:space="preserve"> in the process as we </w:t>
      </w:r>
      <w:r w:rsidR="000671D0">
        <w:t>pray and seek</w:t>
      </w:r>
      <w:r w:rsidR="00601443">
        <w:t xml:space="preserve"> a way forward.</w:t>
      </w:r>
    </w:p>
    <w:p w14:paraId="77FBCE67" w14:textId="2AA9EB72" w:rsidR="004642F6" w:rsidRDefault="00546B9A" w:rsidP="004642F6">
      <w:pPr>
        <w:pStyle w:val="ListParagraph"/>
        <w:widowControl/>
        <w:numPr>
          <w:ilvl w:val="0"/>
          <w:numId w:val="3"/>
        </w:numPr>
        <w:autoSpaceDE/>
        <w:autoSpaceDN/>
        <w:spacing w:before="0" w:after="160" w:line="254" w:lineRule="auto"/>
        <w:contextualSpacing/>
        <w:jc w:val="both"/>
      </w:pPr>
      <w:r>
        <w:t xml:space="preserve">Commitment - </w:t>
      </w:r>
      <w:r w:rsidR="004642F6">
        <w:t>Working to</w:t>
      </w:r>
      <w:r w:rsidR="00DC780F">
        <w:t xml:space="preserve">wards the aims of the learning </w:t>
      </w:r>
      <w:r w:rsidR="005C5693">
        <w:t xml:space="preserve">community, </w:t>
      </w:r>
      <w:r w:rsidR="00601443">
        <w:t xml:space="preserve">exploring </w:t>
      </w:r>
      <w:r w:rsidR="005C5693">
        <w:t>solutions</w:t>
      </w:r>
      <w:r w:rsidR="00212CD5">
        <w:t xml:space="preserve"> to obstacles and </w:t>
      </w:r>
      <w:r w:rsidR="000671D0">
        <w:t>being open to change</w:t>
      </w:r>
    </w:p>
    <w:p w14:paraId="122A366A" w14:textId="1A651A00" w:rsidR="004642F6" w:rsidRDefault="00546B9A" w:rsidP="004642F6">
      <w:pPr>
        <w:pStyle w:val="ListParagraph"/>
        <w:widowControl/>
        <w:numPr>
          <w:ilvl w:val="0"/>
          <w:numId w:val="3"/>
        </w:numPr>
        <w:autoSpaceDE/>
        <w:autoSpaceDN/>
        <w:spacing w:before="0" w:after="160" w:line="254" w:lineRule="auto"/>
        <w:contextualSpacing/>
        <w:jc w:val="both"/>
      </w:pPr>
      <w:r>
        <w:t xml:space="preserve">Presence - </w:t>
      </w:r>
      <w:r w:rsidR="004642F6">
        <w:t>Being fully present in the conversation</w:t>
      </w:r>
      <w:r>
        <w:t xml:space="preserve"> and to God in prayer</w:t>
      </w:r>
      <w:r w:rsidR="00A350E6">
        <w:t>- 100% attendance, no distractions</w:t>
      </w:r>
    </w:p>
    <w:p w14:paraId="787630AF" w14:textId="5D8AF874" w:rsidR="004642F6" w:rsidRDefault="000C4E99" w:rsidP="004642F6">
      <w:pPr>
        <w:pStyle w:val="ListParagraph"/>
        <w:widowControl/>
        <w:numPr>
          <w:ilvl w:val="0"/>
          <w:numId w:val="3"/>
        </w:numPr>
        <w:autoSpaceDE/>
        <w:autoSpaceDN/>
        <w:spacing w:before="0" w:after="160" w:line="254" w:lineRule="auto"/>
        <w:contextualSpacing/>
        <w:jc w:val="both"/>
      </w:pPr>
      <w:r>
        <w:t xml:space="preserve">Discovery - </w:t>
      </w:r>
      <w:r w:rsidR="004642F6">
        <w:t>A sense of discovery</w:t>
      </w:r>
      <w:r w:rsidR="0097303A">
        <w:t>, embracing the role of both teacher and learner as we discern together</w:t>
      </w:r>
    </w:p>
    <w:p w14:paraId="48951902" w14:textId="1E93006F" w:rsidR="0014171B" w:rsidRDefault="006C050A" w:rsidP="0014171B">
      <w:pPr>
        <w:jc w:val="both"/>
      </w:pPr>
      <w:r>
        <w:t>Four</w:t>
      </w:r>
      <w:r w:rsidR="0014171B">
        <w:t xml:space="preserve"> actions</w:t>
      </w:r>
    </w:p>
    <w:p w14:paraId="574F917B" w14:textId="2E9D14B3" w:rsidR="006C050A" w:rsidRDefault="00383098" w:rsidP="0014171B">
      <w:pPr>
        <w:pStyle w:val="ListParagraph"/>
        <w:widowControl/>
        <w:numPr>
          <w:ilvl w:val="0"/>
          <w:numId w:val="6"/>
        </w:numPr>
        <w:autoSpaceDE/>
        <w:autoSpaceDN/>
        <w:spacing w:before="0" w:after="160" w:line="254" w:lineRule="auto"/>
        <w:contextualSpacing/>
        <w:jc w:val="both"/>
      </w:pPr>
      <w:r>
        <w:t xml:space="preserve">Listening and </w:t>
      </w:r>
      <w:r w:rsidR="006C050A">
        <w:t>Prayer</w:t>
      </w:r>
    </w:p>
    <w:p w14:paraId="1AED3BA5" w14:textId="2CD2560A" w:rsidR="0014171B" w:rsidRDefault="00383098" w:rsidP="0014171B">
      <w:pPr>
        <w:pStyle w:val="ListParagraph"/>
        <w:widowControl/>
        <w:numPr>
          <w:ilvl w:val="0"/>
          <w:numId w:val="6"/>
        </w:numPr>
        <w:autoSpaceDE/>
        <w:autoSpaceDN/>
        <w:spacing w:before="0" w:after="160" w:line="254" w:lineRule="auto"/>
        <w:contextualSpacing/>
        <w:jc w:val="both"/>
      </w:pPr>
      <w:r>
        <w:t>Curiosity</w:t>
      </w:r>
      <w:r w:rsidR="006C050A">
        <w:t xml:space="preserve"> – </w:t>
      </w:r>
      <w:r w:rsidR="001148F1">
        <w:t>a</w:t>
      </w:r>
      <w:r w:rsidR="006C050A">
        <w:t xml:space="preserve">bout context, models, </w:t>
      </w:r>
      <w:r w:rsidR="001148F1">
        <w:t>scripture etc</w:t>
      </w:r>
      <w:r w:rsidR="006163FB">
        <w:t xml:space="preserve">. </w:t>
      </w:r>
    </w:p>
    <w:p w14:paraId="1A15DB39" w14:textId="59648A82" w:rsidR="0014171B" w:rsidRDefault="00193F1F" w:rsidP="0014171B">
      <w:pPr>
        <w:pStyle w:val="ListParagraph"/>
        <w:widowControl/>
        <w:numPr>
          <w:ilvl w:val="0"/>
          <w:numId w:val="6"/>
        </w:numPr>
        <w:autoSpaceDE/>
        <w:autoSpaceDN/>
        <w:spacing w:before="0" w:after="160" w:line="254" w:lineRule="auto"/>
        <w:contextualSpacing/>
        <w:jc w:val="both"/>
      </w:pPr>
      <w:r>
        <w:t>Reflection and</w:t>
      </w:r>
      <w:r w:rsidR="0014171B">
        <w:t xml:space="preserve"> </w:t>
      </w:r>
      <w:r w:rsidR="002C31D7">
        <w:t>u</w:t>
      </w:r>
      <w:r w:rsidR="0014171B">
        <w:t>nderstanding</w:t>
      </w:r>
      <w:r w:rsidR="009C2B93">
        <w:t xml:space="preserve"> </w:t>
      </w:r>
      <w:r w:rsidR="00537EAB">
        <w:t>–</w:t>
      </w:r>
      <w:r w:rsidR="009C2B93">
        <w:t xml:space="preserve"> </w:t>
      </w:r>
      <w:r w:rsidR="00537EAB">
        <w:t>yourself, others, joining the dots…</w:t>
      </w:r>
    </w:p>
    <w:p w14:paraId="5387C89C" w14:textId="6F1C7CB4" w:rsidR="0014171B" w:rsidRDefault="0014171B" w:rsidP="0014171B">
      <w:pPr>
        <w:pStyle w:val="ListParagraph"/>
        <w:widowControl/>
        <w:numPr>
          <w:ilvl w:val="0"/>
          <w:numId w:val="6"/>
        </w:numPr>
        <w:autoSpaceDE/>
        <w:autoSpaceDN/>
        <w:spacing w:before="0" w:after="160" w:line="254" w:lineRule="auto"/>
        <w:contextualSpacing/>
        <w:jc w:val="both"/>
      </w:pPr>
      <w:r>
        <w:t>Making decision</w:t>
      </w:r>
      <w:r w:rsidR="009170D2">
        <w:t>s</w:t>
      </w:r>
      <w:r w:rsidR="00B820E2">
        <w:t xml:space="preserve">, </w:t>
      </w:r>
      <w:proofErr w:type="gramStart"/>
      <w:r w:rsidR="00B820E2">
        <w:t>taking action</w:t>
      </w:r>
      <w:proofErr w:type="gramEnd"/>
      <w:r w:rsidR="00B820E2">
        <w:t xml:space="preserve"> and moving forward with God.</w:t>
      </w:r>
    </w:p>
    <w:p w14:paraId="554999CF" w14:textId="77777777" w:rsidR="00D734E2" w:rsidRPr="00850352" w:rsidRDefault="00D734E2" w:rsidP="00D734E2">
      <w:pPr>
        <w:jc w:val="both"/>
        <w:rPr>
          <w:b/>
          <w:bCs/>
          <w:color w:val="000000" w:themeColor="text1"/>
          <w:u w:val="single"/>
        </w:rPr>
      </w:pPr>
      <w:r w:rsidRPr="00850352">
        <w:rPr>
          <w:b/>
          <w:bCs/>
          <w:color w:val="000000" w:themeColor="text1"/>
          <w:u w:val="single"/>
        </w:rPr>
        <w:t>A 3-stage process</w:t>
      </w:r>
    </w:p>
    <w:p w14:paraId="3E2F3BED" w14:textId="77777777" w:rsidR="00A82647" w:rsidRPr="00850352" w:rsidRDefault="00850352" w:rsidP="00A82647">
      <w:pPr>
        <w:jc w:val="both"/>
        <w:rPr>
          <w:b/>
          <w:bCs/>
        </w:rPr>
      </w:pPr>
      <w:r>
        <w:rPr>
          <w:b/>
          <w:bCs/>
        </w:rPr>
        <w:t>1</w:t>
      </w:r>
      <w:r w:rsidR="00D734E2" w:rsidRPr="00850352">
        <w:rPr>
          <w:b/>
          <w:bCs/>
        </w:rPr>
        <w:t xml:space="preserve"> What is? </w:t>
      </w:r>
      <w:r w:rsidR="00A82647">
        <w:t>(What are the teams doing?  What is the context?  What exists now? - realities)</w:t>
      </w:r>
    </w:p>
    <w:p w14:paraId="63ACD2C3" w14:textId="77777777" w:rsidR="00A82647" w:rsidRDefault="00A82647" w:rsidP="00850352">
      <w:pPr>
        <w:jc w:val="both"/>
        <w:rPr>
          <w:color w:val="000000" w:themeColor="text1"/>
        </w:rPr>
      </w:pPr>
    </w:p>
    <w:p w14:paraId="039E8DAB" w14:textId="0146536A" w:rsidR="00D734E2" w:rsidRDefault="00A82647" w:rsidP="00850352">
      <w:pPr>
        <w:jc w:val="both"/>
        <w:rPr>
          <w:color w:val="000000" w:themeColor="text1"/>
        </w:rPr>
      </w:pPr>
      <w:r>
        <w:rPr>
          <w:color w:val="000000" w:themeColor="text1"/>
        </w:rPr>
        <w:t xml:space="preserve">This might include asking questions such as: </w:t>
      </w:r>
      <w:r w:rsidR="00AD4660" w:rsidRPr="00141137">
        <w:rPr>
          <w:color w:val="000000" w:themeColor="text1"/>
        </w:rPr>
        <w:t>What is the story of how we have arrived here with God?  How has God enabled us to arrive here?  How would God tell our story of how we have arrived here?</w:t>
      </w:r>
    </w:p>
    <w:p w14:paraId="65FB5844" w14:textId="77777777" w:rsidR="00AD4660" w:rsidRPr="00850352" w:rsidRDefault="00AD4660" w:rsidP="00850352">
      <w:pPr>
        <w:jc w:val="both"/>
        <w:rPr>
          <w:b/>
          <w:bCs/>
        </w:rPr>
      </w:pPr>
    </w:p>
    <w:p w14:paraId="16F207D5" w14:textId="77777777" w:rsidR="0090311F" w:rsidRDefault="00D734E2" w:rsidP="00AD4660">
      <w:pPr>
        <w:pStyle w:val="BodyText"/>
        <w:spacing w:line="259" w:lineRule="auto"/>
        <w:ind w:right="96"/>
      </w:pPr>
      <w:r w:rsidRPr="00D734E2">
        <w:rPr>
          <w:b/>
          <w:bCs/>
        </w:rPr>
        <w:t>2 What could be</w:t>
      </w:r>
      <w:r w:rsidR="00193F1F">
        <w:rPr>
          <w:b/>
          <w:bCs/>
        </w:rPr>
        <w:t>?</w:t>
      </w:r>
      <w:r w:rsidRPr="00D734E2">
        <w:rPr>
          <w:b/>
          <w:bCs/>
        </w:rPr>
        <w:t xml:space="preserve"> </w:t>
      </w:r>
      <w:r w:rsidRPr="00441526">
        <w:t>(</w:t>
      </w:r>
      <w:r w:rsidR="00441526" w:rsidRPr="00441526">
        <w:t>Asking God to open our minds</w:t>
      </w:r>
      <w:r w:rsidR="00601443">
        <w:t xml:space="preserve"> and hearts</w:t>
      </w:r>
      <w:r w:rsidR="00441526" w:rsidRPr="00441526">
        <w:t>, h</w:t>
      </w:r>
      <w:r w:rsidRPr="00441526">
        <w:t xml:space="preserve">elping teams examine other’s practice, </w:t>
      </w:r>
      <w:r w:rsidR="004C1A19">
        <w:t>listening to God in prayer</w:t>
      </w:r>
      <w:r w:rsidR="00CC23D6">
        <w:t xml:space="preserve">, </w:t>
      </w:r>
      <w:r w:rsidRPr="00441526">
        <w:t>exploring outside models and knowledge</w:t>
      </w:r>
      <w:r w:rsidR="00156E86" w:rsidRPr="00441526">
        <w:t xml:space="preserve"> including biblical knowledge</w:t>
      </w:r>
      <w:r w:rsidRPr="00441526">
        <w:t xml:space="preserve"> </w:t>
      </w:r>
      <w:proofErr w:type="gramStart"/>
      <w:r w:rsidRPr="00441526">
        <w:t>in order to</w:t>
      </w:r>
      <w:proofErr w:type="gramEnd"/>
      <w:r w:rsidRPr="00441526">
        <w:t xml:space="preserve"> re-imagine)</w:t>
      </w:r>
    </w:p>
    <w:p w14:paraId="0548F0E6" w14:textId="77777777" w:rsidR="0090311F" w:rsidRDefault="0090311F" w:rsidP="00AD4660">
      <w:pPr>
        <w:pStyle w:val="BodyText"/>
        <w:spacing w:line="259" w:lineRule="auto"/>
        <w:ind w:right="96"/>
      </w:pPr>
    </w:p>
    <w:p w14:paraId="10DE5949" w14:textId="271D4C4F" w:rsidR="00AD4660" w:rsidRPr="00141137" w:rsidRDefault="00A82647" w:rsidP="00AD4660">
      <w:pPr>
        <w:pStyle w:val="BodyText"/>
        <w:spacing w:line="259" w:lineRule="auto"/>
        <w:ind w:right="96"/>
        <w:rPr>
          <w:color w:val="000000" w:themeColor="text1"/>
        </w:rPr>
      </w:pPr>
      <w:r>
        <w:rPr>
          <w:color w:val="000000" w:themeColor="text1"/>
        </w:rPr>
        <w:t xml:space="preserve">This might include asking questions such as: </w:t>
      </w:r>
      <w:r w:rsidR="00AD4660" w:rsidRPr="00141137">
        <w:rPr>
          <w:color w:val="000000" w:themeColor="text1"/>
        </w:rPr>
        <w:t xml:space="preserve">What might God be doing?  Where do we see God at work?  Where is God calling us next?  Where </w:t>
      </w:r>
      <w:proofErr w:type="gramStart"/>
      <w:r w:rsidR="00AD4660" w:rsidRPr="00141137">
        <w:rPr>
          <w:color w:val="000000" w:themeColor="text1"/>
        </w:rPr>
        <w:t>are</w:t>
      </w:r>
      <w:proofErr w:type="gramEnd"/>
      <w:r w:rsidR="00AD4660" w:rsidRPr="00141137">
        <w:rPr>
          <w:color w:val="000000" w:themeColor="text1"/>
        </w:rPr>
        <w:t xml:space="preserve"> we dissatisfied/disquieted/dis-eased?  Where is our sense of holy discontent and what might God be saying to us through that discontent?  Who are the prophets and what are they saying to us?  Who i</w:t>
      </w:r>
      <w:r>
        <w:rPr>
          <w:color w:val="000000" w:themeColor="text1"/>
        </w:rPr>
        <w:t>n</w:t>
      </w:r>
      <w:r w:rsidR="00AD4660" w:rsidRPr="00141137">
        <w:rPr>
          <w:color w:val="000000" w:themeColor="text1"/>
        </w:rPr>
        <w:t xml:space="preserve"> our community speaks for God? What are they saying?</w:t>
      </w:r>
    </w:p>
    <w:p w14:paraId="5475D5AE" w14:textId="3D13F433" w:rsidR="00850352" w:rsidRDefault="00850352" w:rsidP="00850352">
      <w:pPr>
        <w:jc w:val="both"/>
      </w:pPr>
    </w:p>
    <w:p w14:paraId="12CFA968" w14:textId="7C50E0D1" w:rsidR="00C2033F" w:rsidRDefault="00850352" w:rsidP="00850352">
      <w:pPr>
        <w:jc w:val="both"/>
      </w:pPr>
      <w:r w:rsidRPr="009D5DF9">
        <w:rPr>
          <w:b/>
          <w:bCs/>
        </w:rPr>
        <w:lastRenderedPageBreak/>
        <w:t xml:space="preserve">3 </w:t>
      </w:r>
      <w:r w:rsidRPr="00601443">
        <w:rPr>
          <w:b/>
          <w:bCs/>
        </w:rPr>
        <w:t>What</w:t>
      </w:r>
      <w:r w:rsidR="00D734E2" w:rsidRPr="00601443">
        <w:rPr>
          <w:b/>
          <w:bCs/>
        </w:rPr>
        <w:t xml:space="preserve"> </w:t>
      </w:r>
      <w:r w:rsidR="002C065E" w:rsidRPr="00601443">
        <w:rPr>
          <w:b/>
          <w:bCs/>
        </w:rPr>
        <w:t>is God calling us to be</w:t>
      </w:r>
      <w:r w:rsidR="00D734E2" w:rsidRPr="00601443">
        <w:rPr>
          <w:b/>
          <w:bCs/>
        </w:rPr>
        <w:t>?</w:t>
      </w:r>
      <w:r w:rsidR="00D734E2" w:rsidRPr="00850352">
        <w:rPr>
          <w:b/>
          <w:bCs/>
        </w:rPr>
        <w:t xml:space="preserve"> </w:t>
      </w:r>
      <w:r w:rsidR="00D734E2">
        <w:t xml:space="preserve">(Seeing teams </w:t>
      </w:r>
      <w:r w:rsidR="00645397">
        <w:t>act</w:t>
      </w:r>
      <w:r w:rsidR="00CC23D6">
        <w:t>ing</w:t>
      </w:r>
      <w:r w:rsidR="00645397">
        <w:t xml:space="preserve"> to follow God’s call for their RRC)  </w:t>
      </w:r>
    </w:p>
    <w:p w14:paraId="45CDA730" w14:textId="7D93C09D" w:rsidR="00A82647" w:rsidRDefault="00A82647" w:rsidP="00850352">
      <w:pPr>
        <w:jc w:val="both"/>
      </w:pPr>
    </w:p>
    <w:p w14:paraId="504F2A88" w14:textId="59FF69E9" w:rsidR="00A82647" w:rsidRPr="00141137" w:rsidRDefault="00A82647" w:rsidP="00A82647">
      <w:pPr>
        <w:pStyle w:val="BodyText"/>
        <w:spacing w:line="259" w:lineRule="auto"/>
        <w:ind w:right="96"/>
        <w:rPr>
          <w:color w:val="000000" w:themeColor="text1"/>
        </w:rPr>
      </w:pPr>
      <w:r>
        <w:rPr>
          <w:color w:val="000000" w:themeColor="text1"/>
        </w:rPr>
        <w:t xml:space="preserve">Questions such as: </w:t>
      </w:r>
      <w:r w:rsidRPr="00141137">
        <w:rPr>
          <w:color w:val="000000" w:themeColor="text1"/>
        </w:rPr>
        <w:t>What is God calling us to do now?  What resources and actions do we need to move this forward?  What support do we need?</w:t>
      </w:r>
    </w:p>
    <w:p w14:paraId="21D66698" w14:textId="77777777" w:rsidR="00B820E2" w:rsidRDefault="00B820E2" w:rsidP="00A82647">
      <w:pPr>
        <w:rPr>
          <w:rFonts w:eastAsia="Times New Roman" w:cstheme="minorHAnsi"/>
          <w:b/>
          <w:bCs/>
          <w:u w:val="single"/>
          <w:lang w:eastAsia="en-GB"/>
        </w:rPr>
      </w:pPr>
    </w:p>
    <w:p w14:paraId="2529F019" w14:textId="6F722279" w:rsidR="00B820E2" w:rsidRPr="00850352" w:rsidRDefault="00601443" w:rsidP="00601443">
      <w:pPr>
        <w:rPr>
          <w:rFonts w:asciiTheme="minorHAnsi" w:eastAsia="Times New Roman" w:hAnsiTheme="minorHAnsi" w:cstheme="minorHAnsi"/>
          <w:b/>
          <w:bCs/>
          <w:u w:val="single"/>
          <w:lang w:eastAsia="en-GB"/>
        </w:rPr>
      </w:pPr>
      <w:r>
        <w:rPr>
          <w:rFonts w:eastAsia="Times New Roman" w:cstheme="minorHAnsi"/>
          <w:b/>
          <w:bCs/>
          <w:u w:val="single"/>
          <w:lang w:eastAsia="en-GB"/>
        </w:rPr>
        <w:t>What are the a</w:t>
      </w:r>
      <w:r w:rsidR="00B820E2" w:rsidRPr="00850352">
        <w:rPr>
          <w:rFonts w:eastAsia="Times New Roman" w:cstheme="minorHAnsi"/>
          <w:b/>
          <w:bCs/>
          <w:u w:val="single"/>
          <w:lang w:eastAsia="en-GB"/>
        </w:rPr>
        <w:t>ims of this Learning Community</w:t>
      </w:r>
    </w:p>
    <w:p w14:paraId="26C4E782" w14:textId="77777777" w:rsidR="00A82647" w:rsidRDefault="00A82647" w:rsidP="00B820E2">
      <w:pPr>
        <w:ind w:firstLine="200"/>
        <w:rPr>
          <w:rFonts w:cstheme="minorHAnsi"/>
          <w:color w:val="000000" w:themeColor="text1"/>
        </w:rPr>
      </w:pPr>
    </w:p>
    <w:p w14:paraId="54ECA900" w14:textId="368EFE77" w:rsidR="00B820E2" w:rsidRDefault="00B820E2" w:rsidP="00A82647">
      <w:pPr>
        <w:rPr>
          <w:rFonts w:eastAsiaTheme="minorHAnsi" w:cstheme="minorHAnsi"/>
          <w:color w:val="000000" w:themeColor="text1"/>
        </w:rPr>
      </w:pPr>
      <w:r>
        <w:rPr>
          <w:rFonts w:cstheme="minorHAnsi"/>
          <w:color w:val="000000" w:themeColor="text1"/>
        </w:rPr>
        <w:t xml:space="preserve">To enable participants to be more effective and fruitful in their rural setting, particularly </w:t>
      </w:r>
      <w:proofErr w:type="gramStart"/>
      <w:r>
        <w:rPr>
          <w:rFonts w:cstheme="minorHAnsi"/>
          <w:color w:val="000000" w:themeColor="text1"/>
        </w:rPr>
        <w:t>in;</w:t>
      </w:r>
      <w:proofErr w:type="gramEnd"/>
    </w:p>
    <w:p w14:paraId="161C4E80" w14:textId="719AA519" w:rsidR="00B820E2" w:rsidRPr="00A82647" w:rsidRDefault="00B820E2" w:rsidP="00A82647">
      <w:pPr>
        <w:pStyle w:val="ListParagraph"/>
        <w:widowControl/>
        <w:numPr>
          <w:ilvl w:val="0"/>
          <w:numId w:val="13"/>
        </w:numPr>
        <w:autoSpaceDE/>
        <w:autoSpaceDN/>
        <w:contextualSpacing/>
        <w:rPr>
          <w:rFonts w:cstheme="minorHAnsi"/>
          <w:color w:val="000000" w:themeColor="text1"/>
        </w:rPr>
      </w:pPr>
      <w:r w:rsidRPr="00A82647">
        <w:rPr>
          <w:rFonts w:cstheme="minorHAnsi"/>
          <w:color w:val="000000" w:themeColor="text1"/>
        </w:rPr>
        <w:t>Listening to God, reaching out to those who are not yet part of any church, developing leaders and cooperating with other churches for mission.</w:t>
      </w:r>
    </w:p>
    <w:p w14:paraId="56FC54BF" w14:textId="77777777" w:rsidR="00B820E2" w:rsidRPr="00A82647" w:rsidRDefault="00B820E2" w:rsidP="00A82647">
      <w:pPr>
        <w:pStyle w:val="ListParagraph"/>
        <w:widowControl/>
        <w:numPr>
          <w:ilvl w:val="0"/>
          <w:numId w:val="13"/>
        </w:numPr>
        <w:autoSpaceDE/>
        <w:autoSpaceDN/>
        <w:contextualSpacing/>
        <w:rPr>
          <w:rFonts w:cstheme="minorHAnsi"/>
          <w:color w:val="000000" w:themeColor="text1"/>
        </w:rPr>
      </w:pPr>
      <w:r w:rsidRPr="00A82647">
        <w:rPr>
          <w:rFonts w:cstheme="minorHAnsi"/>
          <w:color w:val="000000" w:themeColor="text1"/>
        </w:rPr>
        <w:t xml:space="preserve">Taking time to reflect, sharing good practice and stories, </w:t>
      </w:r>
      <w:proofErr w:type="gramStart"/>
      <w:r w:rsidRPr="00A82647">
        <w:rPr>
          <w:rFonts w:cstheme="minorHAnsi"/>
          <w:color w:val="000000" w:themeColor="text1"/>
        </w:rPr>
        <w:t>build</w:t>
      </w:r>
      <w:proofErr w:type="gramEnd"/>
      <w:r w:rsidRPr="00A82647">
        <w:rPr>
          <w:rFonts w:cstheme="minorHAnsi"/>
          <w:color w:val="000000" w:themeColor="text1"/>
        </w:rPr>
        <w:t xml:space="preserve"> connectedness and relationships.</w:t>
      </w:r>
    </w:p>
    <w:p w14:paraId="294C11D5" w14:textId="77777777" w:rsidR="00B820E2" w:rsidRPr="00A82647" w:rsidRDefault="00B820E2" w:rsidP="00A82647">
      <w:pPr>
        <w:pStyle w:val="ListParagraph"/>
        <w:widowControl/>
        <w:numPr>
          <w:ilvl w:val="0"/>
          <w:numId w:val="13"/>
        </w:numPr>
        <w:autoSpaceDE/>
        <w:autoSpaceDN/>
        <w:contextualSpacing/>
        <w:rPr>
          <w:rFonts w:cstheme="minorHAnsi"/>
          <w:color w:val="000000" w:themeColor="text1"/>
        </w:rPr>
      </w:pPr>
      <w:r w:rsidRPr="00A82647">
        <w:rPr>
          <w:rFonts w:cstheme="minorHAnsi"/>
          <w:color w:val="000000" w:themeColor="text1"/>
        </w:rPr>
        <w:t>Listening to what God is doing and to share this wider across the national Church through an agreed report.</w:t>
      </w:r>
    </w:p>
    <w:p w14:paraId="7AC148DB" w14:textId="7F405CA6" w:rsidR="00A60210" w:rsidRDefault="00A60210" w:rsidP="00AD4660">
      <w:pPr>
        <w:jc w:val="both"/>
      </w:pPr>
    </w:p>
    <w:p w14:paraId="2161B259" w14:textId="259A1C01" w:rsidR="00E12880" w:rsidRPr="00141137" w:rsidRDefault="00E12880" w:rsidP="00E12880">
      <w:pPr>
        <w:pStyle w:val="BodyText"/>
        <w:spacing w:line="259" w:lineRule="auto"/>
        <w:ind w:right="96"/>
        <w:rPr>
          <w:b/>
          <w:bCs/>
          <w:color w:val="000000" w:themeColor="text1"/>
          <w:u w:val="single"/>
        </w:rPr>
      </w:pPr>
      <w:r w:rsidRPr="00141137">
        <w:rPr>
          <w:b/>
          <w:bCs/>
          <w:color w:val="000000" w:themeColor="text1"/>
          <w:u w:val="single"/>
        </w:rPr>
        <w:t>Themes</w:t>
      </w:r>
    </w:p>
    <w:p w14:paraId="77C58411" w14:textId="77777777" w:rsidR="00AD4660" w:rsidRDefault="00AD4660" w:rsidP="00AD4660">
      <w:pPr>
        <w:pStyle w:val="BodyText"/>
        <w:spacing w:line="259" w:lineRule="auto"/>
        <w:ind w:right="96"/>
        <w:rPr>
          <w:color w:val="000000" w:themeColor="text1"/>
        </w:rPr>
      </w:pPr>
    </w:p>
    <w:p w14:paraId="64823F47" w14:textId="25C1748C" w:rsidR="00AD4660" w:rsidRPr="00AD4660" w:rsidRDefault="00AD4660" w:rsidP="00AD4660">
      <w:pPr>
        <w:pStyle w:val="BodyText"/>
        <w:spacing w:line="259" w:lineRule="auto"/>
        <w:ind w:right="96"/>
        <w:rPr>
          <w:color w:val="000000" w:themeColor="text1"/>
        </w:rPr>
      </w:pPr>
      <w:r>
        <w:rPr>
          <w:color w:val="000000" w:themeColor="text1"/>
        </w:rPr>
        <w:t xml:space="preserve">The overall </w:t>
      </w:r>
      <w:r w:rsidR="00A82647">
        <w:rPr>
          <w:color w:val="000000" w:themeColor="text1"/>
        </w:rPr>
        <w:t xml:space="preserve">themes we are considering are: </w:t>
      </w:r>
    </w:p>
    <w:p w14:paraId="73C27FB9" w14:textId="77777777" w:rsidR="00AD4660" w:rsidRPr="00AD4660" w:rsidRDefault="00AD4660" w:rsidP="00AD4660">
      <w:pPr>
        <w:pStyle w:val="BodyText"/>
        <w:spacing w:line="259" w:lineRule="auto"/>
        <w:ind w:right="96"/>
        <w:rPr>
          <w:color w:val="000000" w:themeColor="text1"/>
        </w:rPr>
      </w:pPr>
      <w:r w:rsidRPr="00AD4660">
        <w:rPr>
          <w:color w:val="000000" w:themeColor="text1"/>
        </w:rPr>
        <w:t>LC1 – Listening to God</w:t>
      </w:r>
    </w:p>
    <w:p w14:paraId="07AAE2DB" w14:textId="77777777" w:rsidR="00AD4660" w:rsidRPr="00AD4660" w:rsidRDefault="00AD4660" w:rsidP="00AD4660">
      <w:pPr>
        <w:pStyle w:val="BodyText"/>
        <w:spacing w:line="259" w:lineRule="auto"/>
        <w:ind w:right="96"/>
        <w:rPr>
          <w:color w:val="000000" w:themeColor="text1"/>
        </w:rPr>
      </w:pPr>
      <w:r w:rsidRPr="00AD4660">
        <w:rPr>
          <w:color w:val="000000" w:themeColor="text1"/>
        </w:rPr>
        <w:t>LC2 – Reaching those not in church including resources</w:t>
      </w:r>
    </w:p>
    <w:p w14:paraId="41CDAEC5" w14:textId="77777777" w:rsidR="00AD4660" w:rsidRPr="00AD4660" w:rsidRDefault="00AD4660" w:rsidP="00AD4660">
      <w:pPr>
        <w:pStyle w:val="BodyText"/>
        <w:spacing w:line="259" w:lineRule="auto"/>
        <w:ind w:right="96"/>
        <w:rPr>
          <w:color w:val="000000" w:themeColor="text1"/>
        </w:rPr>
      </w:pPr>
      <w:r w:rsidRPr="00AD4660">
        <w:rPr>
          <w:color w:val="000000" w:themeColor="text1"/>
        </w:rPr>
        <w:t>LC3 – [online] Partnership and national picture</w:t>
      </w:r>
    </w:p>
    <w:p w14:paraId="0AB692C9" w14:textId="77777777" w:rsidR="00AD4660" w:rsidRPr="00AD4660" w:rsidRDefault="00AD4660" w:rsidP="00AD4660">
      <w:pPr>
        <w:pStyle w:val="BodyText"/>
        <w:spacing w:line="259" w:lineRule="auto"/>
        <w:ind w:right="96"/>
        <w:rPr>
          <w:color w:val="000000" w:themeColor="text1"/>
        </w:rPr>
      </w:pPr>
      <w:r w:rsidRPr="00AD4660">
        <w:rPr>
          <w:color w:val="000000" w:themeColor="text1"/>
        </w:rPr>
        <w:t>LC4 – Developing leaders</w:t>
      </w:r>
    </w:p>
    <w:p w14:paraId="1929ECFB" w14:textId="77777777" w:rsidR="00AD4660" w:rsidRPr="00AD4660" w:rsidRDefault="00AD4660" w:rsidP="00AD4660">
      <w:pPr>
        <w:pStyle w:val="BodyText"/>
        <w:spacing w:line="259" w:lineRule="auto"/>
        <w:ind w:right="96"/>
        <w:rPr>
          <w:color w:val="000000" w:themeColor="text1"/>
        </w:rPr>
      </w:pPr>
      <w:r w:rsidRPr="00AD4660">
        <w:rPr>
          <w:color w:val="000000" w:themeColor="text1"/>
        </w:rPr>
        <w:t>LC5 – [online] What have we learnt so far and what now?</w:t>
      </w:r>
    </w:p>
    <w:p w14:paraId="7875295B" w14:textId="77777777" w:rsidR="00AD4660" w:rsidRPr="00AD4660" w:rsidRDefault="00AD4660" w:rsidP="00AD4660">
      <w:pPr>
        <w:pStyle w:val="BodyText"/>
        <w:spacing w:line="259" w:lineRule="auto"/>
        <w:ind w:right="96"/>
        <w:rPr>
          <w:color w:val="000000" w:themeColor="text1"/>
        </w:rPr>
      </w:pPr>
      <w:r w:rsidRPr="00AD4660">
        <w:rPr>
          <w:color w:val="000000" w:themeColor="text1"/>
        </w:rPr>
        <w:t xml:space="preserve"> </w:t>
      </w:r>
    </w:p>
    <w:p w14:paraId="41C06F89" w14:textId="77777777" w:rsidR="00AD4660" w:rsidRPr="00AD4660" w:rsidRDefault="00AD4660" w:rsidP="00AD4660">
      <w:pPr>
        <w:pStyle w:val="BodyText"/>
        <w:spacing w:line="259" w:lineRule="auto"/>
        <w:ind w:right="96"/>
        <w:rPr>
          <w:color w:val="000000" w:themeColor="text1"/>
        </w:rPr>
      </w:pPr>
      <w:r w:rsidRPr="00AD4660">
        <w:rPr>
          <w:color w:val="000000" w:themeColor="text1"/>
        </w:rPr>
        <w:t>Throughout all five LCs there will be a focus on</w:t>
      </w:r>
    </w:p>
    <w:p w14:paraId="0E83AEC4" w14:textId="77777777" w:rsidR="00AD4660" w:rsidRPr="00AD4660" w:rsidRDefault="00AD4660" w:rsidP="00AD4660">
      <w:pPr>
        <w:pStyle w:val="BodyText"/>
        <w:spacing w:line="259" w:lineRule="auto"/>
        <w:ind w:right="96"/>
        <w:rPr>
          <w:color w:val="000000" w:themeColor="text1"/>
        </w:rPr>
      </w:pPr>
      <w:r w:rsidRPr="00AD4660">
        <w:rPr>
          <w:color w:val="000000" w:themeColor="text1"/>
        </w:rPr>
        <w:t>1.</w:t>
      </w:r>
      <w:r w:rsidRPr="00AD4660">
        <w:rPr>
          <w:color w:val="000000" w:themeColor="text1"/>
        </w:rPr>
        <w:tab/>
        <w:t>Training and equipping leaders</w:t>
      </w:r>
    </w:p>
    <w:p w14:paraId="6CD4606E" w14:textId="77777777" w:rsidR="00AD4660" w:rsidRPr="00AD4660" w:rsidRDefault="00AD4660" w:rsidP="00AD4660">
      <w:pPr>
        <w:pStyle w:val="BodyText"/>
        <w:spacing w:line="259" w:lineRule="auto"/>
        <w:ind w:right="96"/>
        <w:rPr>
          <w:color w:val="000000" w:themeColor="text1"/>
        </w:rPr>
      </w:pPr>
      <w:r w:rsidRPr="00AD4660">
        <w:rPr>
          <w:color w:val="000000" w:themeColor="text1"/>
        </w:rPr>
        <w:t>2.</w:t>
      </w:r>
      <w:r w:rsidRPr="00AD4660">
        <w:rPr>
          <w:color w:val="000000" w:themeColor="text1"/>
        </w:rPr>
        <w:tab/>
        <w:t>Levels of resource you have access to</w:t>
      </w:r>
    </w:p>
    <w:p w14:paraId="6C684060" w14:textId="656D2C56" w:rsidR="00C762C8" w:rsidRDefault="00AD4660" w:rsidP="00AD4660">
      <w:pPr>
        <w:pStyle w:val="BodyText"/>
        <w:spacing w:line="259" w:lineRule="auto"/>
        <w:ind w:right="96"/>
        <w:rPr>
          <w:color w:val="000000" w:themeColor="text1"/>
        </w:rPr>
      </w:pPr>
      <w:r w:rsidRPr="00AD4660">
        <w:rPr>
          <w:color w:val="000000" w:themeColor="text1"/>
        </w:rPr>
        <w:t>3.</w:t>
      </w:r>
      <w:r w:rsidRPr="00AD4660">
        <w:rPr>
          <w:color w:val="000000" w:themeColor="text1"/>
        </w:rPr>
        <w:tab/>
        <w:t>The agency of God rather than managerialism.</w:t>
      </w:r>
    </w:p>
    <w:p w14:paraId="284AD0E9" w14:textId="593D432D" w:rsidR="00102AFA" w:rsidRDefault="00102AFA" w:rsidP="00AD4660">
      <w:pPr>
        <w:pStyle w:val="BodyText"/>
        <w:spacing w:line="259" w:lineRule="auto"/>
        <w:ind w:right="96"/>
        <w:rPr>
          <w:color w:val="000000" w:themeColor="text1"/>
        </w:rPr>
      </w:pPr>
    </w:p>
    <w:p w14:paraId="1E46E898" w14:textId="2155E17E" w:rsidR="00102AFA" w:rsidRDefault="00102AFA" w:rsidP="00AD4660">
      <w:pPr>
        <w:pStyle w:val="BodyText"/>
        <w:spacing w:line="259" w:lineRule="auto"/>
        <w:ind w:right="96"/>
        <w:rPr>
          <w:color w:val="000000" w:themeColor="text1"/>
        </w:rPr>
      </w:pPr>
    </w:p>
    <w:p w14:paraId="76B8632E" w14:textId="779F5CFB" w:rsidR="00102AFA" w:rsidRDefault="00102AFA" w:rsidP="00AD4660">
      <w:pPr>
        <w:pStyle w:val="BodyText"/>
        <w:spacing w:line="259" w:lineRule="auto"/>
        <w:ind w:right="96"/>
        <w:rPr>
          <w:color w:val="000000" w:themeColor="text1"/>
        </w:rPr>
      </w:pPr>
      <w:r>
        <w:rPr>
          <w:color w:val="000000" w:themeColor="text1"/>
        </w:rPr>
        <w:t>Revised</w:t>
      </w:r>
    </w:p>
    <w:p w14:paraId="37BF015F" w14:textId="19D1AF6F" w:rsidR="00102AFA" w:rsidRDefault="00102AFA" w:rsidP="00AD4660">
      <w:pPr>
        <w:pStyle w:val="BodyText"/>
        <w:spacing w:line="259" w:lineRule="auto"/>
        <w:ind w:right="96"/>
        <w:rPr>
          <w:b/>
          <w:bCs/>
          <w:color w:val="000000" w:themeColor="text1"/>
        </w:rPr>
      </w:pPr>
      <w:r>
        <w:rPr>
          <w:color w:val="000000" w:themeColor="text1"/>
        </w:rPr>
        <w:t>11</w:t>
      </w:r>
      <w:r w:rsidRPr="00102AFA">
        <w:rPr>
          <w:color w:val="000000" w:themeColor="text1"/>
          <w:vertAlign w:val="superscript"/>
        </w:rPr>
        <w:t>th</w:t>
      </w:r>
      <w:r>
        <w:rPr>
          <w:color w:val="000000" w:themeColor="text1"/>
        </w:rPr>
        <w:t xml:space="preserve"> August 2022</w:t>
      </w:r>
    </w:p>
    <w:p w14:paraId="4CCAD17A" w14:textId="77777777" w:rsidR="00AD4660" w:rsidRDefault="00AD4660" w:rsidP="00C762C8">
      <w:pPr>
        <w:pStyle w:val="BodyText"/>
        <w:spacing w:line="259" w:lineRule="auto"/>
        <w:ind w:right="96"/>
        <w:rPr>
          <w:b/>
          <w:bCs/>
          <w:color w:val="000000" w:themeColor="text1"/>
          <w:u w:val="single"/>
        </w:rPr>
      </w:pPr>
    </w:p>
    <w:bookmarkEnd w:id="0"/>
    <w:sectPr w:rsidR="00AD4660" w:rsidSect="00C82E85">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B41C8" w14:textId="77777777" w:rsidR="00FE399E" w:rsidRDefault="00FE399E" w:rsidP="00630227">
      <w:r>
        <w:separator/>
      </w:r>
    </w:p>
  </w:endnote>
  <w:endnote w:type="continuationSeparator" w:id="0">
    <w:p w14:paraId="762DA92F" w14:textId="77777777" w:rsidR="00FE399E" w:rsidRDefault="00FE399E" w:rsidP="0063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809FB" w14:textId="77777777" w:rsidR="00FE399E" w:rsidRDefault="00FE399E" w:rsidP="00630227">
      <w:r>
        <w:separator/>
      </w:r>
    </w:p>
  </w:footnote>
  <w:footnote w:type="continuationSeparator" w:id="0">
    <w:p w14:paraId="3BC46641" w14:textId="77777777" w:rsidR="00FE399E" w:rsidRDefault="00FE399E" w:rsidP="00630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CA2"/>
    <w:multiLevelType w:val="hybridMultilevel"/>
    <w:tmpl w:val="24A05866"/>
    <w:lvl w:ilvl="0" w:tplc="41E67DD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2871AE1"/>
    <w:multiLevelType w:val="hybridMultilevel"/>
    <w:tmpl w:val="76B204E6"/>
    <w:lvl w:ilvl="0" w:tplc="C22216B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22F26"/>
    <w:multiLevelType w:val="hybridMultilevel"/>
    <w:tmpl w:val="0BC6F7B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442539F"/>
    <w:multiLevelType w:val="hybridMultilevel"/>
    <w:tmpl w:val="A5507DDC"/>
    <w:lvl w:ilvl="0" w:tplc="05A87A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77D2FB8"/>
    <w:multiLevelType w:val="hybridMultilevel"/>
    <w:tmpl w:val="E14CB4E6"/>
    <w:lvl w:ilvl="0" w:tplc="510C895C">
      <w:numFmt w:val="bullet"/>
      <w:lvlText w:val=""/>
      <w:lvlJc w:val="left"/>
      <w:pPr>
        <w:ind w:left="920" w:hanging="361"/>
      </w:pPr>
      <w:rPr>
        <w:rFonts w:ascii="Symbol" w:eastAsia="Symbol" w:hAnsi="Symbol" w:cs="Symbol" w:hint="default"/>
        <w:w w:val="100"/>
        <w:sz w:val="22"/>
        <w:szCs w:val="22"/>
        <w:lang w:val="en-US" w:eastAsia="en-US" w:bidi="ar-SA"/>
      </w:rPr>
    </w:lvl>
    <w:lvl w:ilvl="1" w:tplc="EF08CA78">
      <w:numFmt w:val="bullet"/>
      <w:lvlText w:val="•"/>
      <w:lvlJc w:val="left"/>
      <w:pPr>
        <w:ind w:left="1902" w:hanging="361"/>
      </w:pPr>
      <w:rPr>
        <w:rFonts w:hint="default"/>
        <w:lang w:val="en-US" w:eastAsia="en-US" w:bidi="ar-SA"/>
      </w:rPr>
    </w:lvl>
    <w:lvl w:ilvl="2" w:tplc="F4EEF9A8">
      <w:numFmt w:val="bullet"/>
      <w:lvlText w:val="•"/>
      <w:lvlJc w:val="left"/>
      <w:pPr>
        <w:ind w:left="2885" w:hanging="361"/>
      </w:pPr>
      <w:rPr>
        <w:rFonts w:hint="default"/>
        <w:lang w:val="en-US" w:eastAsia="en-US" w:bidi="ar-SA"/>
      </w:rPr>
    </w:lvl>
    <w:lvl w:ilvl="3" w:tplc="5DB2D35A">
      <w:numFmt w:val="bullet"/>
      <w:lvlText w:val="•"/>
      <w:lvlJc w:val="left"/>
      <w:pPr>
        <w:ind w:left="3867" w:hanging="361"/>
      </w:pPr>
      <w:rPr>
        <w:rFonts w:hint="default"/>
        <w:lang w:val="en-US" w:eastAsia="en-US" w:bidi="ar-SA"/>
      </w:rPr>
    </w:lvl>
    <w:lvl w:ilvl="4" w:tplc="AEB045A0">
      <w:numFmt w:val="bullet"/>
      <w:lvlText w:val="•"/>
      <w:lvlJc w:val="left"/>
      <w:pPr>
        <w:ind w:left="4850" w:hanging="361"/>
      </w:pPr>
      <w:rPr>
        <w:rFonts w:hint="default"/>
        <w:lang w:val="en-US" w:eastAsia="en-US" w:bidi="ar-SA"/>
      </w:rPr>
    </w:lvl>
    <w:lvl w:ilvl="5" w:tplc="5B203FEA">
      <w:numFmt w:val="bullet"/>
      <w:lvlText w:val="•"/>
      <w:lvlJc w:val="left"/>
      <w:pPr>
        <w:ind w:left="5833" w:hanging="361"/>
      </w:pPr>
      <w:rPr>
        <w:rFonts w:hint="default"/>
        <w:lang w:val="en-US" w:eastAsia="en-US" w:bidi="ar-SA"/>
      </w:rPr>
    </w:lvl>
    <w:lvl w:ilvl="6" w:tplc="63C889C6">
      <w:numFmt w:val="bullet"/>
      <w:lvlText w:val="•"/>
      <w:lvlJc w:val="left"/>
      <w:pPr>
        <w:ind w:left="6815" w:hanging="361"/>
      </w:pPr>
      <w:rPr>
        <w:rFonts w:hint="default"/>
        <w:lang w:val="en-US" w:eastAsia="en-US" w:bidi="ar-SA"/>
      </w:rPr>
    </w:lvl>
    <w:lvl w:ilvl="7" w:tplc="DC006D38">
      <w:numFmt w:val="bullet"/>
      <w:lvlText w:val="•"/>
      <w:lvlJc w:val="left"/>
      <w:pPr>
        <w:ind w:left="7798" w:hanging="361"/>
      </w:pPr>
      <w:rPr>
        <w:rFonts w:hint="default"/>
        <w:lang w:val="en-US" w:eastAsia="en-US" w:bidi="ar-SA"/>
      </w:rPr>
    </w:lvl>
    <w:lvl w:ilvl="8" w:tplc="83FA85A2">
      <w:numFmt w:val="bullet"/>
      <w:lvlText w:val="•"/>
      <w:lvlJc w:val="left"/>
      <w:pPr>
        <w:ind w:left="8781" w:hanging="361"/>
      </w:pPr>
      <w:rPr>
        <w:rFonts w:hint="default"/>
        <w:lang w:val="en-US" w:eastAsia="en-US" w:bidi="ar-SA"/>
      </w:rPr>
    </w:lvl>
  </w:abstractNum>
  <w:abstractNum w:abstractNumId="5" w15:restartNumberingAfterBreak="0">
    <w:nsid w:val="29420C95"/>
    <w:multiLevelType w:val="hybridMultilevel"/>
    <w:tmpl w:val="B830AE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9500DCD"/>
    <w:multiLevelType w:val="hybridMultilevel"/>
    <w:tmpl w:val="3AC612E2"/>
    <w:lvl w:ilvl="0" w:tplc="BE929DF4">
      <w:numFmt w:val="bullet"/>
      <w:lvlText w:val="-"/>
      <w:lvlJc w:val="left"/>
      <w:pPr>
        <w:ind w:left="591" w:hanging="360"/>
      </w:pPr>
      <w:rPr>
        <w:rFonts w:ascii="Carlito" w:eastAsia="Carlito" w:hAnsi="Carlito" w:cs="Carlito" w:hint="default"/>
        <w:w w:val="100"/>
        <w:sz w:val="22"/>
        <w:szCs w:val="22"/>
        <w:lang w:val="en-US" w:eastAsia="en-US" w:bidi="ar-SA"/>
      </w:rPr>
    </w:lvl>
    <w:lvl w:ilvl="1" w:tplc="32D20C0A">
      <w:numFmt w:val="bullet"/>
      <w:lvlText w:val="•"/>
      <w:lvlJc w:val="left"/>
      <w:pPr>
        <w:ind w:left="1614" w:hanging="360"/>
      </w:pPr>
      <w:rPr>
        <w:rFonts w:hint="default"/>
        <w:lang w:val="en-US" w:eastAsia="en-US" w:bidi="ar-SA"/>
      </w:rPr>
    </w:lvl>
    <w:lvl w:ilvl="2" w:tplc="385A2C7A">
      <w:numFmt w:val="bullet"/>
      <w:lvlText w:val="•"/>
      <w:lvlJc w:val="left"/>
      <w:pPr>
        <w:ind w:left="2629" w:hanging="360"/>
      </w:pPr>
      <w:rPr>
        <w:rFonts w:hint="default"/>
        <w:lang w:val="en-US" w:eastAsia="en-US" w:bidi="ar-SA"/>
      </w:rPr>
    </w:lvl>
    <w:lvl w:ilvl="3" w:tplc="D1842F2A">
      <w:numFmt w:val="bullet"/>
      <w:lvlText w:val="•"/>
      <w:lvlJc w:val="left"/>
      <w:pPr>
        <w:ind w:left="3643" w:hanging="360"/>
      </w:pPr>
      <w:rPr>
        <w:rFonts w:hint="default"/>
        <w:lang w:val="en-US" w:eastAsia="en-US" w:bidi="ar-SA"/>
      </w:rPr>
    </w:lvl>
    <w:lvl w:ilvl="4" w:tplc="AC20F88A">
      <w:numFmt w:val="bullet"/>
      <w:lvlText w:val="•"/>
      <w:lvlJc w:val="left"/>
      <w:pPr>
        <w:ind w:left="4658" w:hanging="360"/>
      </w:pPr>
      <w:rPr>
        <w:rFonts w:hint="default"/>
        <w:lang w:val="en-US" w:eastAsia="en-US" w:bidi="ar-SA"/>
      </w:rPr>
    </w:lvl>
    <w:lvl w:ilvl="5" w:tplc="82465CDA">
      <w:numFmt w:val="bullet"/>
      <w:lvlText w:val="•"/>
      <w:lvlJc w:val="left"/>
      <w:pPr>
        <w:ind w:left="5673" w:hanging="360"/>
      </w:pPr>
      <w:rPr>
        <w:rFonts w:hint="default"/>
        <w:lang w:val="en-US" w:eastAsia="en-US" w:bidi="ar-SA"/>
      </w:rPr>
    </w:lvl>
    <w:lvl w:ilvl="6" w:tplc="B3848044">
      <w:numFmt w:val="bullet"/>
      <w:lvlText w:val="•"/>
      <w:lvlJc w:val="left"/>
      <w:pPr>
        <w:ind w:left="6687" w:hanging="360"/>
      </w:pPr>
      <w:rPr>
        <w:rFonts w:hint="default"/>
        <w:lang w:val="en-US" w:eastAsia="en-US" w:bidi="ar-SA"/>
      </w:rPr>
    </w:lvl>
    <w:lvl w:ilvl="7" w:tplc="107E21A2">
      <w:numFmt w:val="bullet"/>
      <w:lvlText w:val="•"/>
      <w:lvlJc w:val="left"/>
      <w:pPr>
        <w:ind w:left="7702" w:hanging="360"/>
      </w:pPr>
      <w:rPr>
        <w:rFonts w:hint="default"/>
        <w:lang w:val="en-US" w:eastAsia="en-US" w:bidi="ar-SA"/>
      </w:rPr>
    </w:lvl>
    <w:lvl w:ilvl="8" w:tplc="B5983074">
      <w:numFmt w:val="bullet"/>
      <w:lvlText w:val="•"/>
      <w:lvlJc w:val="left"/>
      <w:pPr>
        <w:ind w:left="8717" w:hanging="360"/>
      </w:pPr>
      <w:rPr>
        <w:rFonts w:hint="default"/>
        <w:lang w:val="en-US" w:eastAsia="en-US" w:bidi="ar-SA"/>
      </w:rPr>
    </w:lvl>
  </w:abstractNum>
  <w:abstractNum w:abstractNumId="7" w15:restartNumberingAfterBreak="0">
    <w:nsid w:val="2ADA303B"/>
    <w:multiLevelType w:val="hybridMultilevel"/>
    <w:tmpl w:val="3B1AD194"/>
    <w:lvl w:ilvl="0" w:tplc="39D4D8EA">
      <w:start w:val="1"/>
      <w:numFmt w:val="lowerRoman"/>
      <w:lvlText w:val="%1)"/>
      <w:lvlJc w:val="left"/>
      <w:pPr>
        <w:ind w:left="920" w:hanging="72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8" w15:restartNumberingAfterBreak="0">
    <w:nsid w:val="33D52BC9"/>
    <w:multiLevelType w:val="hybridMultilevel"/>
    <w:tmpl w:val="A808D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972A9E"/>
    <w:multiLevelType w:val="hybridMultilevel"/>
    <w:tmpl w:val="93465656"/>
    <w:lvl w:ilvl="0" w:tplc="08090001">
      <w:start w:val="1"/>
      <w:numFmt w:val="bullet"/>
      <w:lvlText w:val=""/>
      <w:lvlJc w:val="left"/>
      <w:pPr>
        <w:ind w:left="920" w:hanging="720"/>
      </w:pPr>
      <w:rPr>
        <w:rFonts w:ascii="Symbol" w:hAnsi="Symbol" w:hint="default"/>
      </w:rPr>
    </w:lvl>
    <w:lvl w:ilvl="1" w:tplc="FFFFFFFF">
      <w:start w:val="1"/>
      <w:numFmt w:val="lowerLetter"/>
      <w:lvlText w:val="%2."/>
      <w:lvlJc w:val="left"/>
      <w:pPr>
        <w:ind w:left="1280" w:hanging="360"/>
      </w:pPr>
    </w:lvl>
    <w:lvl w:ilvl="2" w:tplc="FFFFFFFF" w:tentative="1">
      <w:start w:val="1"/>
      <w:numFmt w:val="lowerRoman"/>
      <w:lvlText w:val="%3."/>
      <w:lvlJc w:val="right"/>
      <w:pPr>
        <w:ind w:left="2000" w:hanging="180"/>
      </w:pPr>
    </w:lvl>
    <w:lvl w:ilvl="3" w:tplc="FFFFFFFF" w:tentative="1">
      <w:start w:val="1"/>
      <w:numFmt w:val="decimal"/>
      <w:lvlText w:val="%4."/>
      <w:lvlJc w:val="left"/>
      <w:pPr>
        <w:ind w:left="2720" w:hanging="360"/>
      </w:pPr>
    </w:lvl>
    <w:lvl w:ilvl="4" w:tplc="FFFFFFFF" w:tentative="1">
      <w:start w:val="1"/>
      <w:numFmt w:val="lowerLetter"/>
      <w:lvlText w:val="%5."/>
      <w:lvlJc w:val="left"/>
      <w:pPr>
        <w:ind w:left="3440" w:hanging="360"/>
      </w:pPr>
    </w:lvl>
    <w:lvl w:ilvl="5" w:tplc="FFFFFFFF" w:tentative="1">
      <w:start w:val="1"/>
      <w:numFmt w:val="lowerRoman"/>
      <w:lvlText w:val="%6."/>
      <w:lvlJc w:val="right"/>
      <w:pPr>
        <w:ind w:left="4160" w:hanging="180"/>
      </w:pPr>
    </w:lvl>
    <w:lvl w:ilvl="6" w:tplc="FFFFFFFF" w:tentative="1">
      <w:start w:val="1"/>
      <w:numFmt w:val="decimal"/>
      <w:lvlText w:val="%7."/>
      <w:lvlJc w:val="left"/>
      <w:pPr>
        <w:ind w:left="4880" w:hanging="360"/>
      </w:pPr>
    </w:lvl>
    <w:lvl w:ilvl="7" w:tplc="FFFFFFFF" w:tentative="1">
      <w:start w:val="1"/>
      <w:numFmt w:val="lowerLetter"/>
      <w:lvlText w:val="%8."/>
      <w:lvlJc w:val="left"/>
      <w:pPr>
        <w:ind w:left="5600" w:hanging="360"/>
      </w:pPr>
    </w:lvl>
    <w:lvl w:ilvl="8" w:tplc="FFFFFFFF" w:tentative="1">
      <w:start w:val="1"/>
      <w:numFmt w:val="lowerRoman"/>
      <w:lvlText w:val="%9."/>
      <w:lvlJc w:val="right"/>
      <w:pPr>
        <w:ind w:left="6320" w:hanging="180"/>
      </w:pPr>
    </w:lvl>
  </w:abstractNum>
  <w:abstractNum w:abstractNumId="10" w15:restartNumberingAfterBreak="0">
    <w:nsid w:val="57082305"/>
    <w:multiLevelType w:val="hybridMultilevel"/>
    <w:tmpl w:val="62B2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318E2"/>
    <w:multiLevelType w:val="hybridMultilevel"/>
    <w:tmpl w:val="AAE0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D063315"/>
    <w:multiLevelType w:val="hybridMultilevel"/>
    <w:tmpl w:val="BAE69B62"/>
    <w:lvl w:ilvl="0" w:tplc="875C54BC">
      <w:numFmt w:val="bullet"/>
      <w:lvlText w:val=""/>
      <w:lvlJc w:val="left"/>
      <w:pPr>
        <w:ind w:left="361" w:hanging="361"/>
      </w:pPr>
      <w:rPr>
        <w:rFonts w:ascii="Symbol" w:eastAsia="Symbol" w:hAnsi="Symbol" w:cs="Symbol" w:hint="default"/>
        <w:w w:val="100"/>
        <w:sz w:val="22"/>
        <w:szCs w:val="22"/>
        <w:lang w:val="en-US" w:eastAsia="en-US" w:bidi="ar-SA"/>
      </w:rPr>
    </w:lvl>
    <w:lvl w:ilvl="1" w:tplc="3F9ED9C6">
      <w:numFmt w:val="bullet"/>
      <w:lvlText w:val="•"/>
      <w:lvlJc w:val="left"/>
      <w:pPr>
        <w:ind w:left="802" w:hanging="361"/>
      </w:pPr>
      <w:rPr>
        <w:rFonts w:hint="default"/>
        <w:lang w:val="en-US" w:eastAsia="en-US" w:bidi="ar-SA"/>
      </w:rPr>
    </w:lvl>
    <w:lvl w:ilvl="2" w:tplc="1BBC79AA">
      <w:numFmt w:val="bullet"/>
      <w:lvlText w:val="•"/>
      <w:lvlJc w:val="left"/>
      <w:pPr>
        <w:ind w:left="1244" w:hanging="361"/>
      </w:pPr>
      <w:rPr>
        <w:rFonts w:hint="default"/>
        <w:lang w:val="en-US" w:eastAsia="en-US" w:bidi="ar-SA"/>
      </w:rPr>
    </w:lvl>
    <w:lvl w:ilvl="3" w:tplc="D752FC64">
      <w:numFmt w:val="bullet"/>
      <w:lvlText w:val="•"/>
      <w:lvlJc w:val="left"/>
      <w:pPr>
        <w:ind w:left="1686" w:hanging="361"/>
      </w:pPr>
      <w:rPr>
        <w:rFonts w:hint="default"/>
        <w:lang w:val="en-US" w:eastAsia="en-US" w:bidi="ar-SA"/>
      </w:rPr>
    </w:lvl>
    <w:lvl w:ilvl="4" w:tplc="121C09FE">
      <w:numFmt w:val="bullet"/>
      <w:lvlText w:val="•"/>
      <w:lvlJc w:val="left"/>
      <w:pPr>
        <w:ind w:left="2128" w:hanging="361"/>
      </w:pPr>
      <w:rPr>
        <w:rFonts w:hint="default"/>
        <w:lang w:val="en-US" w:eastAsia="en-US" w:bidi="ar-SA"/>
      </w:rPr>
    </w:lvl>
    <w:lvl w:ilvl="5" w:tplc="AD6A2940">
      <w:numFmt w:val="bullet"/>
      <w:lvlText w:val="•"/>
      <w:lvlJc w:val="left"/>
      <w:pPr>
        <w:ind w:left="2570" w:hanging="361"/>
      </w:pPr>
      <w:rPr>
        <w:rFonts w:hint="default"/>
        <w:lang w:val="en-US" w:eastAsia="en-US" w:bidi="ar-SA"/>
      </w:rPr>
    </w:lvl>
    <w:lvl w:ilvl="6" w:tplc="F19A428C">
      <w:numFmt w:val="bullet"/>
      <w:lvlText w:val="•"/>
      <w:lvlJc w:val="left"/>
      <w:pPr>
        <w:ind w:left="3012" w:hanging="361"/>
      </w:pPr>
      <w:rPr>
        <w:rFonts w:hint="default"/>
        <w:lang w:val="en-US" w:eastAsia="en-US" w:bidi="ar-SA"/>
      </w:rPr>
    </w:lvl>
    <w:lvl w:ilvl="7" w:tplc="70E20500">
      <w:numFmt w:val="bullet"/>
      <w:lvlText w:val="•"/>
      <w:lvlJc w:val="left"/>
      <w:pPr>
        <w:ind w:left="3454" w:hanging="361"/>
      </w:pPr>
      <w:rPr>
        <w:rFonts w:hint="default"/>
        <w:lang w:val="en-US" w:eastAsia="en-US" w:bidi="ar-SA"/>
      </w:rPr>
    </w:lvl>
    <w:lvl w:ilvl="8" w:tplc="2D3CD7AE">
      <w:numFmt w:val="bullet"/>
      <w:lvlText w:val="•"/>
      <w:lvlJc w:val="left"/>
      <w:pPr>
        <w:ind w:left="3896" w:hanging="361"/>
      </w:pPr>
      <w:rPr>
        <w:rFonts w:hint="default"/>
        <w:lang w:val="en-US" w:eastAsia="en-US" w:bidi="ar-SA"/>
      </w:rPr>
    </w:lvl>
  </w:abstractNum>
  <w:num w:numId="1" w16cid:durableId="832641363">
    <w:abstractNumId w:val="6"/>
  </w:num>
  <w:num w:numId="2" w16cid:durableId="1137727103">
    <w:abstractNumId w:val="4"/>
  </w:num>
  <w:num w:numId="3" w16cid:durableId="1835147239">
    <w:abstractNumId w:val="12"/>
  </w:num>
  <w:num w:numId="4" w16cid:durableId="503522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8975625">
    <w:abstractNumId w:val="8"/>
  </w:num>
  <w:num w:numId="6" w16cid:durableId="1989704190">
    <w:abstractNumId w:val="5"/>
  </w:num>
  <w:num w:numId="7" w16cid:durableId="1395277778">
    <w:abstractNumId w:val="7"/>
  </w:num>
  <w:num w:numId="8" w16cid:durableId="827018650">
    <w:abstractNumId w:val="9"/>
  </w:num>
  <w:num w:numId="9" w16cid:durableId="2104909730">
    <w:abstractNumId w:val="3"/>
  </w:num>
  <w:num w:numId="10" w16cid:durableId="855920967">
    <w:abstractNumId w:val="1"/>
  </w:num>
  <w:num w:numId="11" w16cid:durableId="963191283">
    <w:abstractNumId w:val="0"/>
  </w:num>
  <w:num w:numId="12" w16cid:durableId="617033452">
    <w:abstractNumId w:val="10"/>
  </w:num>
  <w:num w:numId="13" w16cid:durableId="1796831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FF"/>
    <w:rsid w:val="00053811"/>
    <w:rsid w:val="000614B2"/>
    <w:rsid w:val="00063297"/>
    <w:rsid w:val="000671D0"/>
    <w:rsid w:val="000843C6"/>
    <w:rsid w:val="000C4E99"/>
    <w:rsid w:val="000E02EB"/>
    <w:rsid w:val="000E2F57"/>
    <w:rsid w:val="000E7C3F"/>
    <w:rsid w:val="00102AFA"/>
    <w:rsid w:val="001148F1"/>
    <w:rsid w:val="00117613"/>
    <w:rsid w:val="00141137"/>
    <w:rsid w:val="0014171B"/>
    <w:rsid w:val="00152BCD"/>
    <w:rsid w:val="00156E86"/>
    <w:rsid w:val="001655EF"/>
    <w:rsid w:val="00193F1F"/>
    <w:rsid w:val="001B032A"/>
    <w:rsid w:val="001C56BB"/>
    <w:rsid w:val="001C642C"/>
    <w:rsid w:val="001D548A"/>
    <w:rsid w:val="00212CD5"/>
    <w:rsid w:val="00221562"/>
    <w:rsid w:val="00242DD3"/>
    <w:rsid w:val="0025513E"/>
    <w:rsid w:val="0027411E"/>
    <w:rsid w:val="00282AD8"/>
    <w:rsid w:val="002A41EC"/>
    <w:rsid w:val="002B0EBB"/>
    <w:rsid w:val="002C065E"/>
    <w:rsid w:val="002C31D7"/>
    <w:rsid w:val="002C4F38"/>
    <w:rsid w:val="002D06CF"/>
    <w:rsid w:val="003054BE"/>
    <w:rsid w:val="00324397"/>
    <w:rsid w:val="00346816"/>
    <w:rsid w:val="003506CB"/>
    <w:rsid w:val="0035603C"/>
    <w:rsid w:val="00371EB3"/>
    <w:rsid w:val="00383098"/>
    <w:rsid w:val="003B65B8"/>
    <w:rsid w:val="003D11A7"/>
    <w:rsid w:val="00400014"/>
    <w:rsid w:val="004042FF"/>
    <w:rsid w:val="00441526"/>
    <w:rsid w:val="004642F6"/>
    <w:rsid w:val="004C1A19"/>
    <w:rsid w:val="004D1AAA"/>
    <w:rsid w:val="004E7298"/>
    <w:rsid w:val="00510231"/>
    <w:rsid w:val="00537EAB"/>
    <w:rsid w:val="00546B9A"/>
    <w:rsid w:val="00564E21"/>
    <w:rsid w:val="00570C51"/>
    <w:rsid w:val="00581E52"/>
    <w:rsid w:val="00592731"/>
    <w:rsid w:val="005A6D3E"/>
    <w:rsid w:val="005C5693"/>
    <w:rsid w:val="005C6495"/>
    <w:rsid w:val="005D42F6"/>
    <w:rsid w:val="005F717A"/>
    <w:rsid w:val="00601443"/>
    <w:rsid w:val="006163FB"/>
    <w:rsid w:val="00630227"/>
    <w:rsid w:val="00645397"/>
    <w:rsid w:val="0066656D"/>
    <w:rsid w:val="006677D1"/>
    <w:rsid w:val="00685A5B"/>
    <w:rsid w:val="006A6E38"/>
    <w:rsid w:val="006B1182"/>
    <w:rsid w:val="006C050A"/>
    <w:rsid w:val="006C7E4B"/>
    <w:rsid w:val="006E2878"/>
    <w:rsid w:val="006E74D2"/>
    <w:rsid w:val="006F2342"/>
    <w:rsid w:val="00714A66"/>
    <w:rsid w:val="0074571D"/>
    <w:rsid w:val="00781268"/>
    <w:rsid w:val="007921F7"/>
    <w:rsid w:val="00795684"/>
    <w:rsid w:val="00833A55"/>
    <w:rsid w:val="00850352"/>
    <w:rsid w:val="00852F4C"/>
    <w:rsid w:val="00891E2D"/>
    <w:rsid w:val="008A4646"/>
    <w:rsid w:val="008B3A90"/>
    <w:rsid w:val="008C1002"/>
    <w:rsid w:val="008E27B2"/>
    <w:rsid w:val="008F7CBE"/>
    <w:rsid w:val="0090311F"/>
    <w:rsid w:val="00907731"/>
    <w:rsid w:val="009170D2"/>
    <w:rsid w:val="00921C82"/>
    <w:rsid w:val="0097303A"/>
    <w:rsid w:val="00984BBA"/>
    <w:rsid w:val="009A00AC"/>
    <w:rsid w:val="009C2B93"/>
    <w:rsid w:val="009D5DF9"/>
    <w:rsid w:val="009F6D3E"/>
    <w:rsid w:val="009F6DD7"/>
    <w:rsid w:val="00A16298"/>
    <w:rsid w:val="00A350E6"/>
    <w:rsid w:val="00A56955"/>
    <w:rsid w:val="00A60210"/>
    <w:rsid w:val="00A67688"/>
    <w:rsid w:val="00A80957"/>
    <w:rsid w:val="00A82647"/>
    <w:rsid w:val="00AA35C3"/>
    <w:rsid w:val="00AA6569"/>
    <w:rsid w:val="00AC7234"/>
    <w:rsid w:val="00AD4660"/>
    <w:rsid w:val="00AE0C0F"/>
    <w:rsid w:val="00AE7DD5"/>
    <w:rsid w:val="00AF3C01"/>
    <w:rsid w:val="00B23EC4"/>
    <w:rsid w:val="00B24724"/>
    <w:rsid w:val="00B32C4A"/>
    <w:rsid w:val="00B3394A"/>
    <w:rsid w:val="00B43122"/>
    <w:rsid w:val="00B44048"/>
    <w:rsid w:val="00B4600A"/>
    <w:rsid w:val="00B771DB"/>
    <w:rsid w:val="00B820E2"/>
    <w:rsid w:val="00BC076A"/>
    <w:rsid w:val="00BD04E7"/>
    <w:rsid w:val="00BF440E"/>
    <w:rsid w:val="00C2033F"/>
    <w:rsid w:val="00C319FF"/>
    <w:rsid w:val="00C32CE2"/>
    <w:rsid w:val="00C356E2"/>
    <w:rsid w:val="00C762C8"/>
    <w:rsid w:val="00C82E85"/>
    <w:rsid w:val="00CC23D6"/>
    <w:rsid w:val="00CF06FA"/>
    <w:rsid w:val="00D06BDA"/>
    <w:rsid w:val="00D15A3D"/>
    <w:rsid w:val="00D26CCC"/>
    <w:rsid w:val="00D627AF"/>
    <w:rsid w:val="00D734E2"/>
    <w:rsid w:val="00D8466E"/>
    <w:rsid w:val="00DC166F"/>
    <w:rsid w:val="00DC780F"/>
    <w:rsid w:val="00DF1E27"/>
    <w:rsid w:val="00E0099C"/>
    <w:rsid w:val="00E03689"/>
    <w:rsid w:val="00E06726"/>
    <w:rsid w:val="00E122F3"/>
    <w:rsid w:val="00E12880"/>
    <w:rsid w:val="00E167C1"/>
    <w:rsid w:val="00E27723"/>
    <w:rsid w:val="00E44BC2"/>
    <w:rsid w:val="00E7726E"/>
    <w:rsid w:val="00E97F7B"/>
    <w:rsid w:val="00EC135A"/>
    <w:rsid w:val="00EC751E"/>
    <w:rsid w:val="00EE5D19"/>
    <w:rsid w:val="00EF3F0C"/>
    <w:rsid w:val="00F2133F"/>
    <w:rsid w:val="00F22571"/>
    <w:rsid w:val="00F3453B"/>
    <w:rsid w:val="00F36FD4"/>
    <w:rsid w:val="00F46EF5"/>
    <w:rsid w:val="00F50082"/>
    <w:rsid w:val="00F54381"/>
    <w:rsid w:val="00F54534"/>
    <w:rsid w:val="00F773B5"/>
    <w:rsid w:val="00F963DE"/>
    <w:rsid w:val="00F96E0E"/>
    <w:rsid w:val="00FB6F9E"/>
    <w:rsid w:val="00FE1E21"/>
    <w:rsid w:val="00FE399E"/>
    <w:rsid w:val="00FF6317"/>
    <w:rsid w:val="00FF7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6EED"/>
  <w15:docId w15:val="{DC1D91BD-C74D-5F40-9E00-DDCDCDAA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41"/>
      <w:ind w:left="591"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3"/>
      <w:ind w:left="2783" w:right="3378"/>
      <w:jc w:val="center"/>
    </w:pPr>
    <w:rPr>
      <w:b/>
      <w:bCs/>
      <w:sz w:val="36"/>
      <w:szCs w:val="36"/>
    </w:rPr>
  </w:style>
  <w:style w:type="paragraph" w:styleId="ListParagraph">
    <w:name w:val="List Paragraph"/>
    <w:basedOn w:val="Normal"/>
    <w:uiPriority w:val="34"/>
    <w:qFormat/>
    <w:pPr>
      <w:spacing w:before="41"/>
      <w:ind w:left="591" w:hanging="361"/>
    </w:pPr>
  </w:style>
  <w:style w:type="paragraph" w:customStyle="1" w:styleId="TableParagraph">
    <w:name w:val="Table Paragraph"/>
    <w:basedOn w:val="Normal"/>
    <w:uiPriority w:val="1"/>
    <w:qFormat/>
    <w:pPr>
      <w:ind w:left="560"/>
    </w:pPr>
  </w:style>
  <w:style w:type="paragraph" w:styleId="Header">
    <w:name w:val="header"/>
    <w:basedOn w:val="Normal"/>
    <w:link w:val="HeaderChar"/>
    <w:uiPriority w:val="99"/>
    <w:unhideWhenUsed/>
    <w:rsid w:val="00630227"/>
    <w:pPr>
      <w:tabs>
        <w:tab w:val="center" w:pos="4680"/>
        <w:tab w:val="right" w:pos="9360"/>
      </w:tabs>
    </w:pPr>
  </w:style>
  <w:style w:type="character" w:customStyle="1" w:styleId="HeaderChar">
    <w:name w:val="Header Char"/>
    <w:basedOn w:val="DefaultParagraphFont"/>
    <w:link w:val="Header"/>
    <w:uiPriority w:val="99"/>
    <w:rsid w:val="00630227"/>
    <w:rPr>
      <w:rFonts w:ascii="Carlito" w:eastAsia="Carlito" w:hAnsi="Carlito" w:cs="Carlito"/>
    </w:rPr>
  </w:style>
  <w:style w:type="paragraph" w:styleId="Footer">
    <w:name w:val="footer"/>
    <w:basedOn w:val="Normal"/>
    <w:link w:val="FooterChar"/>
    <w:uiPriority w:val="99"/>
    <w:unhideWhenUsed/>
    <w:rsid w:val="00630227"/>
    <w:pPr>
      <w:tabs>
        <w:tab w:val="center" w:pos="4680"/>
        <w:tab w:val="right" w:pos="9360"/>
      </w:tabs>
    </w:pPr>
  </w:style>
  <w:style w:type="character" w:customStyle="1" w:styleId="FooterChar">
    <w:name w:val="Footer Char"/>
    <w:basedOn w:val="DefaultParagraphFont"/>
    <w:link w:val="Footer"/>
    <w:uiPriority w:val="99"/>
    <w:rsid w:val="00630227"/>
    <w:rPr>
      <w:rFonts w:ascii="Carlito" w:eastAsia="Carlito" w:hAnsi="Carlito" w:cs="Carlito"/>
    </w:rPr>
  </w:style>
  <w:style w:type="paragraph" w:styleId="Revision">
    <w:name w:val="Revision"/>
    <w:hidden/>
    <w:uiPriority w:val="99"/>
    <w:semiHidden/>
    <w:rsid w:val="00383098"/>
    <w:pPr>
      <w:widowControl/>
      <w:autoSpaceDE/>
      <w:autoSpaceDN/>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88765">
      <w:bodyDiv w:val="1"/>
      <w:marLeft w:val="0"/>
      <w:marRight w:val="0"/>
      <w:marTop w:val="0"/>
      <w:marBottom w:val="0"/>
      <w:divBdr>
        <w:top w:val="none" w:sz="0" w:space="0" w:color="auto"/>
        <w:left w:val="none" w:sz="0" w:space="0" w:color="auto"/>
        <w:bottom w:val="none" w:sz="0" w:space="0" w:color="auto"/>
        <w:right w:val="none" w:sz="0" w:space="0" w:color="auto"/>
      </w:divBdr>
    </w:div>
    <w:div w:id="539974393">
      <w:bodyDiv w:val="1"/>
      <w:marLeft w:val="0"/>
      <w:marRight w:val="0"/>
      <w:marTop w:val="0"/>
      <w:marBottom w:val="0"/>
      <w:divBdr>
        <w:top w:val="none" w:sz="0" w:space="0" w:color="auto"/>
        <w:left w:val="none" w:sz="0" w:space="0" w:color="auto"/>
        <w:bottom w:val="none" w:sz="0" w:space="0" w:color="auto"/>
        <w:right w:val="none" w:sz="0" w:space="0" w:color="auto"/>
      </w:divBdr>
    </w:div>
    <w:div w:id="1700928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Edmondson</dc:creator>
  <cp:lastModifiedBy>Archdeacon Sally</cp:lastModifiedBy>
  <cp:revision>2</cp:revision>
  <cp:lastPrinted>2022-05-31T18:46:00Z</cp:lastPrinted>
  <dcterms:created xsi:type="dcterms:W3CDTF">2024-08-17T10:27:00Z</dcterms:created>
  <dcterms:modified xsi:type="dcterms:W3CDTF">2024-08-17T10:27:00Z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Microsoft® Word for Office 365</vt:lpwstr>
  </property>
  <property fmtid="{D5CDD505-2E9C-101B-9397-08002B2CF9AE}" pid="4" name="LastSaved">
    <vt:filetime>2020-08-04T00:00:00Z</vt:filetime>
  </property>
</Properties>
</file>